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4162" w14:textId="405943CE" w:rsidR="00316687" w:rsidRDefault="00316687" w:rsidP="009D049C">
      <w:pPr>
        <w:rPr>
          <w:b/>
          <w:sz w:val="32"/>
          <w:szCs w:val="32"/>
        </w:rPr>
      </w:pPr>
      <w:r>
        <w:rPr>
          <w:noProof/>
        </w:rPr>
        <w:drawing>
          <wp:anchor distT="0" distB="0" distL="114300" distR="114300" simplePos="0" relativeHeight="251659264" behindDoc="1" locked="0" layoutInCell="1" allowOverlap="1" wp14:anchorId="5D2DBA96" wp14:editId="4A2B9AE8">
            <wp:simplePos x="0" y="0"/>
            <wp:positionH relativeFrom="page">
              <wp:posOffset>2689860</wp:posOffset>
            </wp:positionH>
            <wp:positionV relativeFrom="paragraph">
              <wp:posOffset>-449580</wp:posOffset>
            </wp:positionV>
            <wp:extent cx="2369820" cy="155934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go-Logo-No-Words.png"/>
                    <pic:cNvPicPr/>
                  </pic:nvPicPr>
                  <pic:blipFill>
                    <a:blip r:embed="rId8"/>
                    <a:stretch>
                      <a:fillRect/>
                    </a:stretch>
                  </pic:blipFill>
                  <pic:spPr>
                    <a:xfrm>
                      <a:off x="0" y="0"/>
                      <a:ext cx="2384602" cy="1569069"/>
                    </a:xfrm>
                    <a:prstGeom prst="rect">
                      <a:avLst/>
                    </a:prstGeom>
                  </pic:spPr>
                </pic:pic>
              </a:graphicData>
            </a:graphic>
            <wp14:sizeRelH relativeFrom="page">
              <wp14:pctWidth>0</wp14:pctWidth>
            </wp14:sizeRelH>
            <wp14:sizeRelV relativeFrom="page">
              <wp14:pctHeight>0</wp14:pctHeight>
            </wp14:sizeRelV>
          </wp:anchor>
        </w:drawing>
      </w:r>
    </w:p>
    <w:p w14:paraId="7AB3D887" w14:textId="0AA3935E" w:rsidR="00316687" w:rsidRPr="0027177F" w:rsidRDefault="00316687" w:rsidP="00316687">
      <w:pPr>
        <w:jc w:val="center"/>
        <w:rPr>
          <w:b/>
          <w:sz w:val="32"/>
          <w:szCs w:val="32"/>
        </w:rPr>
      </w:pPr>
    </w:p>
    <w:p w14:paraId="2A9189E5" w14:textId="77777777" w:rsidR="00316687" w:rsidRPr="00E3116B" w:rsidRDefault="00316687" w:rsidP="00316687">
      <w:pPr>
        <w:rPr>
          <w:rFonts w:ascii="Raleway" w:hAnsi="Raleway"/>
          <w:b/>
          <w:sz w:val="20"/>
          <w:szCs w:val="20"/>
        </w:rPr>
      </w:pPr>
    </w:p>
    <w:p w14:paraId="2C63D86E" w14:textId="6AC58C96" w:rsidR="00316687" w:rsidRPr="00D835EB" w:rsidRDefault="00D835EB" w:rsidP="008428C7">
      <w:pPr>
        <w:spacing w:after="0" w:line="240" w:lineRule="auto"/>
        <w:jc w:val="center"/>
        <w:rPr>
          <w:rFonts w:asciiTheme="majorHAnsi" w:eastAsia="Times New Roman" w:hAnsiTheme="majorHAnsi" w:cs="Times New Roman"/>
          <w:sz w:val="24"/>
          <w:szCs w:val="24"/>
        </w:rPr>
      </w:pPr>
      <w:r w:rsidRPr="00D835EB">
        <w:rPr>
          <w:rFonts w:asciiTheme="majorHAnsi" w:hAnsiTheme="majorHAnsi"/>
          <w:b/>
          <w:sz w:val="44"/>
          <w:szCs w:val="44"/>
        </w:rPr>
        <w:t>Proctoring Instructions – [Class/Grade]</w:t>
      </w:r>
    </w:p>
    <w:p w14:paraId="6BDC841E" w14:textId="77777777" w:rsidR="00F85E7A" w:rsidRPr="00D835EB" w:rsidRDefault="00F85E7A" w:rsidP="00F85E7A">
      <w:pPr>
        <w:spacing w:after="0"/>
        <w:jc w:val="center"/>
        <w:rPr>
          <w:rFonts w:asciiTheme="majorHAnsi" w:hAnsiTheme="majorHAnsi"/>
          <w:sz w:val="36"/>
          <w:szCs w:val="36"/>
        </w:rPr>
      </w:pPr>
    </w:p>
    <w:p w14:paraId="0D72BD52" w14:textId="7D294D03" w:rsidR="00316687" w:rsidRPr="00D835EB" w:rsidRDefault="00D835EB" w:rsidP="00316687">
      <w:pPr>
        <w:jc w:val="center"/>
        <w:rPr>
          <w:rFonts w:asciiTheme="majorHAnsi" w:hAnsiTheme="majorHAnsi"/>
          <w:sz w:val="36"/>
          <w:szCs w:val="36"/>
        </w:rPr>
      </w:pPr>
      <w:r>
        <w:rPr>
          <w:rFonts w:asciiTheme="majorHAnsi" w:hAnsiTheme="majorHAnsi"/>
          <w:sz w:val="36"/>
          <w:szCs w:val="36"/>
        </w:rPr>
        <w:t>[School]</w:t>
      </w:r>
    </w:p>
    <w:p w14:paraId="05D59F9A" w14:textId="77777777" w:rsidR="00316687" w:rsidRDefault="00316687" w:rsidP="00316687">
      <w:pPr>
        <w:spacing w:after="0"/>
        <w:rPr>
          <w:i/>
        </w:rPr>
      </w:pPr>
    </w:p>
    <w:p w14:paraId="6F587BE2" w14:textId="77777777" w:rsidR="00316687" w:rsidRPr="0027177F" w:rsidRDefault="00316687" w:rsidP="00316687">
      <w:pPr>
        <w:spacing w:after="0" w:line="360" w:lineRule="auto"/>
        <w:rPr>
          <w:i/>
        </w:rPr>
      </w:pPr>
      <w:r w:rsidRPr="00E95872">
        <w:rPr>
          <w:i/>
        </w:rPr>
        <w:t>For full proctoring instructions, see the rest of this document.</w:t>
      </w:r>
    </w:p>
    <w:p w14:paraId="30957BFF" w14:textId="77777777" w:rsidR="00316687" w:rsidRPr="00E95872" w:rsidRDefault="00316687" w:rsidP="00316687">
      <w:pPr>
        <w:spacing w:after="100" w:line="360" w:lineRule="auto"/>
        <w:rPr>
          <w:sz w:val="32"/>
        </w:rPr>
      </w:pPr>
      <w:r>
        <w:rPr>
          <w:sz w:val="32"/>
        </w:rPr>
        <w:t>Overview</w:t>
      </w:r>
      <w:r w:rsidRPr="00E95872">
        <w:rPr>
          <w:sz w:val="32"/>
        </w:rPr>
        <w:t>:</w:t>
      </w:r>
    </w:p>
    <w:p w14:paraId="71C2B8E1" w14:textId="77777777" w:rsidR="00316687" w:rsidRDefault="00316687" w:rsidP="00316687">
      <w:pPr>
        <w:pStyle w:val="ListParagraph"/>
        <w:numPr>
          <w:ilvl w:val="0"/>
          <w:numId w:val="6"/>
        </w:numPr>
        <w:contextualSpacing w:val="0"/>
      </w:pPr>
      <w:r>
        <w:t>Explain to students that they will be taking a survey that will help them discover their own unique behaviors and motivators.  It is not a test; there are no right or wrong answers.  They can use the information in the report to help make choices that bring them joy, happiness, and fulfillment.</w:t>
      </w:r>
    </w:p>
    <w:p w14:paraId="563B885F" w14:textId="55518201" w:rsidR="00316687" w:rsidRPr="00F17546" w:rsidRDefault="00316687" w:rsidP="00316687">
      <w:pPr>
        <w:pStyle w:val="ListParagraph"/>
        <w:numPr>
          <w:ilvl w:val="0"/>
          <w:numId w:val="6"/>
        </w:numPr>
        <w:contextualSpacing w:val="0"/>
      </w:pPr>
      <w:r w:rsidRPr="00E95872">
        <w:t xml:space="preserve">Show </w:t>
      </w:r>
      <w:r>
        <w:t xml:space="preserve">this </w:t>
      </w:r>
      <w:r w:rsidRPr="00E95872">
        <w:t>video</w:t>
      </w:r>
      <w:r w:rsidR="00D835EB">
        <w:t>:  [Insert appropriate video]</w:t>
      </w:r>
    </w:p>
    <w:p w14:paraId="44EB8F6F" w14:textId="77777777" w:rsidR="00316687" w:rsidRPr="00E95872" w:rsidRDefault="00316687" w:rsidP="00316687">
      <w:pPr>
        <w:pStyle w:val="ListParagraph"/>
        <w:numPr>
          <w:ilvl w:val="0"/>
          <w:numId w:val="6"/>
        </w:numPr>
        <w:contextualSpacing w:val="0"/>
      </w:pPr>
      <w:r>
        <w:t>Emphasize the following</w:t>
      </w:r>
      <w:r w:rsidRPr="00E95872">
        <w:t xml:space="preserve"> important points </w:t>
      </w:r>
      <w:r>
        <w:t>to</w:t>
      </w:r>
      <w:r w:rsidRPr="00E95872">
        <w:t xml:space="preserve"> students</w:t>
      </w:r>
      <w:r>
        <w:t>:</w:t>
      </w:r>
    </w:p>
    <w:p w14:paraId="1BEA76E2" w14:textId="77777777" w:rsidR="00316687" w:rsidRPr="00E95872" w:rsidRDefault="00316687" w:rsidP="00316687">
      <w:pPr>
        <w:pStyle w:val="ListParagraph"/>
        <w:numPr>
          <w:ilvl w:val="0"/>
          <w:numId w:val="7"/>
        </w:numPr>
        <w:spacing w:after="100"/>
        <w:contextualSpacing w:val="0"/>
      </w:pPr>
      <w:r>
        <w:t>There is n</w:t>
      </w:r>
      <w:r w:rsidRPr="00E95872">
        <w:t>o right or wrong answer</w:t>
      </w:r>
      <w:r>
        <w:t xml:space="preserve"> – pick the answer that is true for you</w:t>
      </w:r>
    </w:p>
    <w:p w14:paraId="0CDF829D" w14:textId="77777777" w:rsidR="00316687" w:rsidRDefault="00316687" w:rsidP="00316687">
      <w:pPr>
        <w:pStyle w:val="ListParagraph"/>
        <w:numPr>
          <w:ilvl w:val="0"/>
          <w:numId w:val="7"/>
        </w:numPr>
        <w:spacing w:after="100"/>
        <w:contextualSpacing w:val="0"/>
      </w:pPr>
      <w:r>
        <w:t>Double check your email address when you enter it to ensure you receive your report</w:t>
      </w:r>
    </w:p>
    <w:p w14:paraId="75A27196" w14:textId="77777777" w:rsidR="00316687" w:rsidRDefault="00316687" w:rsidP="00316687">
      <w:pPr>
        <w:pStyle w:val="ListParagraph"/>
        <w:numPr>
          <w:ilvl w:val="0"/>
          <w:numId w:val="7"/>
        </w:numPr>
        <w:spacing w:after="100"/>
        <w:contextualSpacing w:val="0"/>
      </w:pPr>
      <w:r w:rsidRPr="00E95872">
        <w:t>If you don’t know what a word means, ask</w:t>
      </w:r>
      <w:r>
        <w:t xml:space="preserve"> or use Google</w:t>
      </w:r>
    </w:p>
    <w:p w14:paraId="73EC7C4D" w14:textId="77777777" w:rsidR="00316687" w:rsidRDefault="00316687" w:rsidP="00316687">
      <w:pPr>
        <w:pStyle w:val="ListParagraph"/>
        <w:numPr>
          <w:ilvl w:val="0"/>
          <w:numId w:val="7"/>
        </w:numPr>
        <w:spacing w:after="100"/>
        <w:contextualSpacing w:val="0"/>
      </w:pPr>
      <w:r w:rsidRPr="00E95872">
        <w:t xml:space="preserve">Be sure to read </w:t>
      </w:r>
      <w:r>
        <w:t>each section’s</w:t>
      </w:r>
      <w:r w:rsidRPr="00E95872">
        <w:t xml:space="preserve"> instructions</w:t>
      </w:r>
      <w:r>
        <w:t xml:space="preserve">. </w:t>
      </w:r>
      <w:r w:rsidRPr="00E95872">
        <w:t xml:space="preserve"> </w:t>
      </w:r>
      <w:r>
        <w:t>Make sure you</w:t>
      </w:r>
      <w:r w:rsidRPr="00E95872">
        <w:t xml:space="preserve"> order statements</w:t>
      </w:r>
      <w:r>
        <w:t xml:space="preserve"> in the order the instructions say.</w:t>
      </w:r>
    </w:p>
    <w:p w14:paraId="52699D11" w14:textId="77777777" w:rsidR="00316687" w:rsidRDefault="00316687" w:rsidP="00316687">
      <w:pPr>
        <w:pStyle w:val="ListParagraph"/>
        <w:numPr>
          <w:ilvl w:val="0"/>
          <w:numId w:val="8"/>
        </w:numPr>
        <w:spacing w:after="100"/>
        <w:contextualSpacing w:val="0"/>
      </w:pPr>
      <w:r>
        <w:t xml:space="preserve">On the last page, you should select “Save”.  The report will be emailed to you.  </w:t>
      </w:r>
    </w:p>
    <w:p w14:paraId="38BB8232" w14:textId="77777777" w:rsidR="00316687" w:rsidRPr="00E95872" w:rsidRDefault="00316687" w:rsidP="00316687">
      <w:pPr>
        <w:pStyle w:val="ListParagraph"/>
        <w:spacing w:after="100"/>
        <w:ind w:left="1440"/>
        <w:contextualSpacing w:val="0"/>
      </w:pPr>
    </w:p>
    <w:p w14:paraId="0C7E9D05" w14:textId="77777777" w:rsidR="00316687" w:rsidRDefault="00316687" w:rsidP="00316687">
      <w:pPr>
        <w:pStyle w:val="ListParagraph"/>
        <w:numPr>
          <w:ilvl w:val="0"/>
          <w:numId w:val="6"/>
        </w:numPr>
        <w:contextualSpacing w:val="0"/>
      </w:pPr>
      <w:r w:rsidRPr="00E95872">
        <w:t>Provide the survey link</w:t>
      </w:r>
      <w:r>
        <w:t>:</w:t>
      </w:r>
    </w:p>
    <w:p w14:paraId="705A8F06" w14:textId="2FCE188F" w:rsidR="00316687" w:rsidRPr="008428C7" w:rsidRDefault="00316687" w:rsidP="008428C7">
      <w:pPr>
        <w:spacing w:after="0" w:line="240" w:lineRule="auto"/>
        <w:ind w:left="720" w:firstLine="720"/>
        <w:rPr>
          <w:rFonts w:ascii="Times New Roman" w:eastAsia="Times New Roman" w:hAnsi="Times New Roman" w:cs="Times New Roman"/>
          <w:sz w:val="32"/>
          <w:szCs w:val="24"/>
        </w:rPr>
      </w:pPr>
      <w:r w:rsidRPr="006C50CF">
        <w:rPr>
          <w:rFonts w:cstheme="minorHAnsi"/>
          <w:b/>
        </w:rPr>
        <w:t xml:space="preserve">Here is the </w:t>
      </w:r>
      <w:r w:rsidRPr="008428C7">
        <w:rPr>
          <w:rFonts w:cstheme="minorHAnsi"/>
          <w:b/>
        </w:rPr>
        <w:t>URL</w:t>
      </w:r>
      <w:r w:rsidR="00D835EB">
        <w:rPr>
          <w:rFonts w:cstheme="minorHAnsi"/>
          <w:b/>
        </w:rPr>
        <w:t xml:space="preserve"> for [class]</w:t>
      </w:r>
      <w:r w:rsidRPr="006C50CF">
        <w:rPr>
          <w:rFonts w:cstheme="minorHAnsi"/>
          <w:b/>
        </w:rPr>
        <w:t>:</w:t>
      </w:r>
      <w:r w:rsidR="00327B54">
        <w:rPr>
          <w:rFonts w:cstheme="minorHAnsi"/>
          <w:b/>
        </w:rPr>
        <w:t xml:space="preserve"> </w:t>
      </w:r>
      <w:r w:rsidR="00D835EB">
        <w:rPr>
          <w:rFonts w:cstheme="minorHAnsi"/>
          <w:b/>
        </w:rPr>
        <w:t>[INSERT LINK]</w:t>
      </w:r>
    </w:p>
    <w:p w14:paraId="09EE9287" w14:textId="77777777" w:rsidR="009F71A1" w:rsidRPr="009F71A1" w:rsidRDefault="009F71A1" w:rsidP="009F71A1">
      <w:pPr>
        <w:spacing w:after="0" w:line="240" w:lineRule="auto"/>
        <w:ind w:left="1440"/>
        <w:rPr>
          <w:rFonts w:eastAsia="Times New Roman" w:cs="Arial"/>
          <w:color w:val="2E74B5" w:themeColor="accent1" w:themeShade="BF"/>
        </w:rPr>
      </w:pPr>
    </w:p>
    <w:p w14:paraId="2078033C" w14:textId="77777777" w:rsidR="009F71A1" w:rsidRPr="009F71A1" w:rsidRDefault="009F71A1" w:rsidP="009F71A1">
      <w:pPr>
        <w:pStyle w:val="ListParagraph"/>
        <w:numPr>
          <w:ilvl w:val="0"/>
          <w:numId w:val="6"/>
        </w:numPr>
        <w:rPr>
          <w:rFonts w:eastAsia="Times New Roman"/>
        </w:rPr>
      </w:pPr>
      <w:r w:rsidRPr="009F71A1">
        <w:rPr>
          <w:rFonts w:eastAsia="Times New Roman"/>
        </w:rPr>
        <w:t xml:space="preserve">If a student does not receive a report, they should NOT retake the assessment.  Instruct them to send an email to </w:t>
      </w:r>
      <w:hyperlink r:id="rId9" w:history="1">
        <w:r w:rsidRPr="009F71A1">
          <w:rPr>
            <w:rStyle w:val="Hyperlink"/>
            <w:rFonts w:eastAsia="Times New Roman"/>
          </w:rPr>
          <w:t>support@indigoproject.org</w:t>
        </w:r>
      </w:hyperlink>
      <w:r w:rsidRPr="009F71A1">
        <w:rPr>
          <w:rFonts w:eastAsia="Times New Roman"/>
        </w:rPr>
        <w:t xml:space="preserve"> with their full name and the name of the school and ask for the report to be resent.</w:t>
      </w:r>
    </w:p>
    <w:p w14:paraId="051BDA8E" w14:textId="0ECCC470" w:rsidR="00316687" w:rsidRPr="009F71A1" w:rsidRDefault="00316687">
      <w:pPr>
        <w:spacing w:after="160" w:line="259" w:lineRule="auto"/>
        <w:rPr>
          <w:b/>
        </w:rPr>
      </w:pPr>
      <w:r w:rsidRPr="009F71A1">
        <w:rPr>
          <w:rFonts w:ascii="Adobe Garamond Pro" w:hAnsi="Adobe Garamond Pro"/>
          <w:noProof/>
        </w:rPr>
        <w:drawing>
          <wp:anchor distT="0" distB="0" distL="114300" distR="114300" simplePos="0" relativeHeight="251661312" behindDoc="0" locked="0" layoutInCell="1" allowOverlap="1" wp14:anchorId="1FF31845" wp14:editId="13A2056C">
            <wp:simplePos x="0" y="0"/>
            <wp:positionH relativeFrom="column">
              <wp:posOffset>-822960</wp:posOffset>
            </wp:positionH>
            <wp:positionV relativeFrom="paragraph">
              <wp:posOffset>129540</wp:posOffset>
            </wp:positionV>
            <wp:extent cx="7806318" cy="13144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bwMode="auto">
                    <a:xfrm>
                      <a:off x="0" y="0"/>
                      <a:ext cx="7806318"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71A1">
        <w:rPr>
          <w:b/>
        </w:rPr>
        <w:br w:type="page"/>
      </w:r>
    </w:p>
    <w:p w14:paraId="61047C7B" w14:textId="518C6756" w:rsidR="009D049C" w:rsidRDefault="009D049C" w:rsidP="00316687">
      <w:pPr>
        <w:jc w:val="center"/>
        <w:rPr>
          <w:b/>
          <w:sz w:val="32"/>
          <w:szCs w:val="32"/>
        </w:rPr>
      </w:pPr>
      <w:r w:rsidRPr="00A02AE1">
        <w:rPr>
          <w:b/>
          <w:sz w:val="32"/>
          <w:szCs w:val="32"/>
        </w:rPr>
        <w:lastRenderedPageBreak/>
        <w:t>Proctoring Indigo in a Group Setting</w:t>
      </w:r>
      <w:r w:rsidR="00535A76">
        <w:rPr>
          <w:b/>
          <w:sz w:val="32"/>
          <w:szCs w:val="32"/>
        </w:rPr>
        <w:t xml:space="preserve"> –</w:t>
      </w:r>
      <w:r w:rsidR="005003D5">
        <w:rPr>
          <w:b/>
          <w:sz w:val="32"/>
          <w:szCs w:val="32"/>
        </w:rPr>
        <w:t xml:space="preserve"> </w:t>
      </w:r>
      <w:r w:rsidR="00B03739">
        <w:rPr>
          <w:b/>
          <w:sz w:val="32"/>
          <w:szCs w:val="32"/>
        </w:rPr>
        <w:t>Indigo</w:t>
      </w:r>
      <w:r w:rsidR="005003D5">
        <w:rPr>
          <w:b/>
          <w:sz w:val="32"/>
          <w:szCs w:val="32"/>
        </w:rPr>
        <w:t>Me</w:t>
      </w:r>
    </w:p>
    <w:p w14:paraId="57C00D2D" w14:textId="489DC5B0" w:rsidR="00316687" w:rsidRPr="00A02AE1" w:rsidRDefault="00D835EB" w:rsidP="00D835EB">
      <w:pPr>
        <w:jc w:val="center"/>
        <w:rPr>
          <w:b/>
          <w:sz w:val="32"/>
          <w:szCs w:val="32"/>
        </w:rPr>
      </w:pPr>
      <w:r>
        <w:rPr>
          <w:b/>
          <w:sz w:val="32"/>
          <w:szCs w:val="32"/>
        </w:rPr>
        <w:t>[School and Class]</w:t>
      </w:r>
    </w:p>
    <w:p w14:paraId="0428684F" w14:textId="5F3D9723" w:rsidR="009D049C" w:rsidRDefault="009D049C" w:rsidP="009D049C">
      <w:r>
        <w:t xml:space="preserve">Items </w:t>
      </w:r>
      <w:r w:rsidRPr="00845D4B">
        <w:rPr>
          <w:i/>
        </w:rPr>
        <w:t xml:space="preserve">italicized </w:t>
      </w:r>
      <w:r w:rsidR="0077238B">
        <w:t xml:space="preserve">are instructions </w:t>
      </w:r>
      <w:r w:rsidR="001E399F">
        <w:t>that should be communicated</w:t>
      </w:r>
      <w:r w:rsidR="0077238B">
        <w:t xml:space="preserve"> out loud to students.  You can read direct or</w:t>
      </w:r>
      <w:r>
        <w:t xml:space="preserve"> restate in your own words.</w:t>
      </w:r>
    </w:p>
    <w:p w14:paraId="1D364836" w14:textId="77777777" w:rsidR="009D049C" w:rsidRPr="0008489C" w:rsidRDefault="009D049C" w:rsidP="009D049C">
      <w:pPr>
        <w:rPr>
          <w:b/>
          <w:sz w:val="32"/>
          <w:szCs w:val="32"/>
          <w:u w:val="single"/>
        </w:rPr>
      </w:pPr>
      <w:r w:rsidRPr="0008489C">
        <w:rPr>
          <w:b/>
          <w:sz w:val="32"/>
          <w:szCs w:val="32"/>
          <w:u w:val="single"/>
        </w:rPr>
        <w:t>Intro:  Who is Indigo</w:t>
      </w:r>
    </w:p>
    <w:p w14:paraId="467D0B38" w14:textId="77777777" w:rsidR="009D049C" w:rsidRPr="00003ACA" w:rsidRDefault="009D049C" w:rsidP="009D049C">
      <w:pPr>
        <w:rPr>
          <w:i/>
        </w:rPr>
      </w:pPr>
      <w:r w:rsidRPr="00003ACA">
        <w:rPr>
          <w:i/>
        </w:rPr>
        <w:t xml:space="preserve">Indigo is all about helping students dive deeper in the discovery of who they are.  If we can help you have a clear idea about the environments and situations that give you energy, and those activities that motivate and drive you, then you can choose to do </w:t>
      </w:r>
      <w:r w:rsidRPr="00003ACA">
        <w:rPr>
          <w:b/>
          <w:i/>
        </w:rPr>
        <w:t>THOSE THINGS</w:t>
      </w:r>
      <w:r w:rsidRPr="00003ACA">
        <w:rPr>
          <w:i/>
        </w:rPr>
        <w:t xml:space="preserve">.  Only about 30% of adults in the working world today say that they enjoy the work they do, that they find it fulfilling.  That is a pretty sad statistic and we don’t want any of you to be a part of that statistic.  </w:t>
      </w:r>
    </w:p>
    <w:p w14:paraId="462447BF" w14:textId="4A5412CD" w:rsidR="009D049C" w:rsidRPr="00003ACA" w:rsidRDefault="001E399F" w:rsidP="009D049C">
      <w:pPr>
        <w:rPr>
          <w:i/>
        </w:rPr>
      </w:pPr>
      <w:r>
        <w:rPr>
          <w:i/>
        </w:rPr>
        <w:t>Indigo</w:t>
      </w:r>
      <w:r w:rsidR="009D049C" w:rsidRPr="00003ACA">
        <w:rPr>
          <w:i/>
        </w:rPr>
        <w:t xml:space="preserve"> also believe</w:t>
      </w:r>
      <w:r>
        <w:rPr>
          <w:i/>
        </w:rPr>
        <w:t>s</w:t>
      </w:r>
      <w:r w:rsidR="009D049C" w:rsidRPr="00003ACA">
        <w:rPr>
          <w:i/>
        </w:rPr>
        <w:t xml:space="preserve"> that you already are exactly who you are supposed to be.  You have a unique set of behaviors and motivators, which is what our survey helps lay out.   By knowing how to more clearly describe those qualities about yourself, we empower you to make choices about next steps in your life that support you in being</w:t>
      </w:r>
      <w:r w:rsidR="009D049C" w:rsidRPr="00003ACA">
        <w:rPr>
          <w:b/>
          <w:i/>
        </w:rPr>
        <w:t xml:space="preserve"> </w:t>
      </w:r>
      <w:r w:rsidR="009D049C">
        <w:rPr>
          <w:b/>
          <w:i/>
        </w:rPr>
        <w:t>YOUR BEST YOU</w:t>
      </w:r>
      <w:r w:rsidR="009D049C" w:rsidRPr="00003ACA">
        <w:rPr>
          <w:i/>
        </w:rPr>
        <w:t xml:space="preserve">.  </w:t>
      </w:r>
    </w:p>
    <w:p w14:paraId="78E15382" w14:textId="0D27FBB9" w:rsidR="009D049C" w:rsidRPr="00003ACA" w:rsidRDefault="009D049C" w:rsidP="009D049C">
      <w:pPr>
        <w:rPr>
          <w:i/>
        </w:rPr>
      </w:pPr>
      <w:r w:rsidRPr="00003ACA">
        <w:rPr>
          <w:i/>
        </w:rPr>
        <w:t>Let’s watch a short video about</w:t>
      </w:r>
      <w:r w:rsidR="005003D5">
        <w:rPr>
          <w:i/>
        </w:rPr>
        <w:t xml:space="preserve"> Indigo</w:t>
      </w:r>
      <w:r w:rsidRPr="00003ACA">
        <w:rPr>
          <w:i/>
        </w:rPr>
        <w:t>.</w:t>
      </w:r>
    </w:p>
    <w:p w14:paraId="774D9C5B" w14:textId="77777777" w:rsidR="009D049C" w:rsidRDefault="009D049C" w:rsidP="009D049C">
      <w:r w:rsidRPr="0008489C">
        <w:rPr>
          <w:b/>
        </w:rPr>
        <w:t>Watch Indigo Video:</w:t>
      </w:r>
      <w:r>
        <w:t xml:space="preserve">  Ideal situation is to project onto one screen with sound.  Other options include one computer per table/group or have everyone watch on their own with headphones.  You can write this out on a front board or just tell them so they can type it in as a group.</w:t>
      </w:r>
    </w:p>
    <w:p w14:paraId="2C86F4B2" w14:textId="67B5D185" w:rsidR="00A67A7D" w:rsidRDefault="00D835EB" w:rsidP="009D049C">
      <w:pPr>
        <w:rPr>
          <w:rStyle w:val="Hyperlink"/>
          <w:rFonts w:ascii="Calibri" w:eastAsia="Times New Roman" w:hAnsi="Calibri"/>
          <w:color w:val="1155CC"/>
          <w:shd w:val="clear" w:color="auto" w:fill="FFFFFF"/>
        </w:rPr>
      </w:pPr>
      <w:r>
        <w:t>[INSERT APPROPRIATE VIDEO]</w:t>
      </w:r>
    </w:p>
    <w:p w14:paraId="448489EA" w14:textId="5C5B1023" w:rsidR="009D049C" w:rsidRPr="0008489C" w:rsidRDefault="009D049C" w:rsidP="009D049C">
      <w:pPr>
        <w:rPr>
          <w:b/>
          <w:sz w:val="32"/>
          <w:szCs w:val="32"/>
          <w:u w:val="single"/>
        </w:rPr>
      </w:pPr>
      <w:r w:rsidRPr="0008489C">
        <w:rPr>
          <w:b/>
          <w:sz w:val="32"/>
          <w:szCs w:val="32"/>
          <w:u w:val="single"/>
        </w:rPr>
        <w:t>Start Indigo Assessment:</w:t>
      </w:r>
    </w:p>
    <w:p w14:paraId="2BABAB0E" w14:textId="29E63A77" w:rsidR="009D049C" w:rsidRPr="00912D96" w:rsidRDefault="009D049C" w:rsidP="009D049C">
      <w:pPr>
        <w:rPr>
          <w:i/>
        </w:rPr>
      </w:pPr>
      <w:r w:rsidRPr="00912D96">
        <w:rPr>
          <w:i/>
        </w:rPr>
        <w:t>This survey was originally written for</w:t>
      </w:r>
      <w:r>
        <w:rPr>
          <w:i/>
        </w:rPr>
        <w:t>, and is still used by,</w:t>
      </w:r>
      <w:r w:rsidRPr="00912D96">
        <w:rPr>
          <w:i/>
        </w:rPr>
        <w:t xml:space="preserve"> executives in Fortune 500 companies for hiring big wigs.  The</w:t>
      </w:r>
      <w:r>
        <w:rPr>
          <w:i/>
        </w:rPr>
        <w:t>y</w:t>
      </w:r>
      <w:r w:rsidRPr="00912D96">
        <w:rPr>
          <w:i/>
        </w:rPr>
        <w:t xml:space="preserve"> use it to make sure they hi</w:t>
      </w:r>
      <w:r w:rsidR="006037F4">
        <w:rPr>
          <w:i/>
        </w:rPr>
        <w:t>re the right person for the job and they pay hundreds, sometimes thousands of dollars, to give this assessment to figure it out.</w:t>
      </w:r>
      <w:r w:rsidRPr="00912D96">
        <w:rPr>
          <w:i/>
        </w:rPr>
        <w:t xml:space="preserve">  Indigo has taken the same survey questions and changed the report so it makes sense and is useful for students. </w:t>
      </w:r>
    </w:p>
    <w:p w14:paraId="3EC15A40" w14:textId="46555D86" w:rsidR="009D049C" w:rsidRPr="00912D96" w:rsidRDefault="009D049C" w:rsidP="009D049C">
      <w:pPr>
        <w:rPr>
          <w:i/>
        </w:rPr>
      </w:pPr>
      <w:r w:rsidRPr="00912D96">
        <w:rPr>
          <w:i/>
        </w:rPr>
        <w:t>You may encounter som</w:t>
      </w:r>
      <w:r w:rsidR="005003D5">
        <w:rPr>
          <w:i/>
        </w:rPr>
        <w:t>e terms you are unfamiliar with</w:t>
      </w:r>
      <w:r w:rsidR="00352B3F" w:rsidRPr="00912D96">
        <w:rPr>
          <w:i/>
        </w:rPr>
        <w:t xml:space="preserve">.  </w:t>
      </w:r>
      <w:r w:rsidR="00352B3F">
        <w:rPr>
          <w:i/>
        </w:rPr>
        <w:t>I</w:t>
      </w:r>
      <w:r w:rsidR="00352B3F" w:rsidRPr="00912D96">
        <w:rPr>
          <w:i/>
        </w:rPr>
        <w:t xml:space="preserve">f you encounter any, please ask.  </w:t>
      </w:r>
      <w:r w:rsidRPr="00912D96">
        <w:rPr>
          <w:i/>
        </w:rPr>
        <w:t>Just because you may not have</w:t>
      </w:r>
      <w:r w:rsidR="00EC2EE8">
        <w:rPr>
          <w:i/>
        </w:rPr>
        <w:t xml:space="preserve"> heard of the term doesn’t mean</w:t>
      </w:r>
      <w:r w:rsidRPr="00912D96">
        <w:rPr>
          <w:i/>
        </w:rPr>
        <w:t xml:space="preserve"> that you haven’t already formed an opinion on it.  It is your opinion that matters, not how vast your vocabulary</w:t>
      </w:r>
      <w:r w:rsidR="00352B3F">
        <w:rPr>
          <w:i/>
        </w:rPr>
        <w:t>.</w:t>
      </w:r>
      <w:r w:rsidRPr="00912D96">
        <w:rPr>
          <w:i/>
        </w:rPr>
        <w:t xml:space="preserve"> </w:t>
      </w:r>
    </w:p>
    <w:p w14:paraId="4035E38B" w14:textId="77777777" w:rsidR="009D049C" w:rsidRDefault="009D049C">
      <w:pPr>
        <w:spacing w:after="160" w:line="259" w:lineRule="auto"/>
        <w:rPr>
          <w:i/>
        </w:rPr>
      </w:pPr>
      <w:r>
        <w:rPr>
          <w:i/>
        </w:rPr>
        <w:br w:type="page"/>
      </w:r>
    </w:p>
    <w:p w14:paraId="1AB025F0" w14:textId="340508F8" w:rsidR="009D049C" w:rsidRPr="00912D96" w:rsidRDefault="009D049C" w:rsidP="009D049C">
      <w:pPr>
        <w:rPr>
          <w:i/>
        </w:rPr>
      </w:pPr>
      <w:r w:rsidRPr="00912D96">
        <w:rPr>
          <w:i/>
        </w:rPr>
        <w:lastRenderedPageBreak/>
        <w:t>Remember there are no wrong answers.  Don’t over think it and go with your gut.  As long as you pick what is right and true for you, THAT is the right answer.</w:t>
      </w:r>
    </w:p>
    <w:p w14:paraId="72AC361C" w14:textId="185EFEDB" w:rsidR="009D049C" w:rsidRPr="00912D96" w:rsidRDefault="009D049C" w:rsidP="009D049C">
      <w:pPr>
        <w:rPr>
          <w:i/>
        </w:rPr>
      </w:pPr>
      <w:r w:rsidRPr="00912D96">
        <w:rPr>
          <w:i/>
        </w:rPr>
        <w:t xml:space="preserve">Be sure to read each section’s instructions.  Some ask you to rate the terms from most agree to least agree, and others it is the opposite.  Make sure you are ordering them in the way they actually matter to you. </w:t>
      </w:r>
      <w:r w:rsidR="00EC2EE8">
        <w:rPr>
          <w:i/>
        </w:rPr>
        <w:t xml:space="preserve"> This should take about </w:t>
      </w:r>
      <w:r w:rsidR="00352B3F">
        <w:rPr>
          <w:i/>
        </w:rPr>
        <w:t>30</w:t>
      </w:r>
      <w:r w:rsidR="00EC2EE8">
        <w:rPr>
          <w:i/>
        </w:rPr>
        <w:t xml:space="preserve"> minutes.</w:t>
      </w:r>
    </w:p>
    <w:p w14:paraId="53A4CCC7" w14:textId="77777777" w:rsidR="009D049C" w:rsidRPr="00912D96" w:rsidRDefault="009D049C" w:rsidP="009D049C">
      <w:pPr>
        <w:rPr>
          <w:i/>
        </w:rPr>
      </w:pPr>
      <w:r w:rsidRPr="00912D96">
        <w:rPr>
          <w:i/>
        </w:rPr>
        <w:t xml:space="preserve">Let’s go ahead and type in the assessment address.  </w:t>
      </w:r>
    </w:p>
    <w:p w14:paraId="7450CAD4" w14:textId="19D004E2" w:rsidR="009D049C" w:rsidRDefault="009D049C" w:rsidP="009D049C">
      <w:pPr>
        <w:rPr>
          <w:b/>
        </w:rPr>
      </w:pPr>
      <w:r w:rsidRPr="006169D2">
        <w:rPr>
          <w:b/>
        </w:rPr>
        <w:t xml:space="preserve">Have URL written on a front board </w:t>
      </w:r>
      <w:r w:rsidR="0077238B">
        <w:rPr>
          <w:b/>
        </w:rPr>
        <w:t xml:space="preserve">or on handouts </w:t>
      </w:r>
      <w:r w:rsidRPr="006169D2">
        <w:rPr>
          <w:b/>
        </w:rPr>
        <w:t>for each student.</w:t>
      </w:r>
    </w:p>
    <w:p w14:paraId="45BBE8CD" w14:textId="2940A386" w:rsidR="008428C7" w:rsidRDefault="008428C7" w:rsidP="008428C7">
      <w:pPr>
        <w:spacing w:after="0" w:line="240" w:lineRule="auto"/>
        <w:rPr>
          <w:rFonts w:ascii="Arial" w:eastAsia="Times New Roman" w:hAnsi="Arial" w:cs="Arial"/>
          <w:color w:val="2E74B5" w:themeColor="accent1" w:themeShade="BF"/>
          <w:szCs w:val="20"/>
        </w:rPr>
      </w:pPr>
      <w:r w:rsidRPr="006C50CF">
        <w:rPr>
          <w:rFonts w:cstheme="minorHAnsi"/>
          <w:b/>
        </w:rPr>
        <w:t xml:space="preserve">Here is the </w:t>
      </w:r>
      <w:r w:rsidRPr="008428C7">
        <w:rPr>
          <w:rFonts w:cstheme="minorHAnsi"/>
          <w:b/>
        </w:rPr>
        <w:t>URL</w:t>
      </w:r>
      <w:r w:rsidR="00D835EB">
        <w:rPr>
          <w:rFonts w:cstheme="minorHAnsi"/>
          <w:b/>
        </w:rPr>
        <w:t xml:space="preserve"> for [Class]</w:t>
      </w:r>
      <w:r w:rsidRPr="006C50CF">
        <w:rPr>
          <w:rFonts w:cstheme="minorHAnsi"/>
          <w:b/>
        </w:rPr>
        <w:t>:</w:t>
      </w:r>
      <w:r w:rsidR="008225AD">
        <w:rPr>
          <w:rFonts w:cstheme="minorHAnsi"/>
          <w:b/>
        </w:rPr>
        <w:t xml:space="preserve">  </w:t>
      </w:r>
      <w:r w:rsidR="00D835EB">
        <w:rPr>
          <w:rFonts w:cstheme="minorHAnsi"/>
          <w:b/>
        </w:rPr>
        <w:t>[</w:t>
      </w:r>
      <w:r w:rsidR="00D835EB">
        <w:t>INSERT LINK]</w:t>
      </w:r>
    </w:p>
    <w:p w14:paraId="04B1DD81" w14:textId="77777777" w:rsidR="008428C7" w:rsidRPr="008428C7" w:rsidRDefault="008428C7" w:rsidP="008428C7">
      <w:pPr>
        <w:spacing w:after="0" w:line="240" w:lineRule="auto"/>
        <w:ind w:left="720" w:firstLine="720"/>
        <w:rPr>
          <w:rFonts w:ascii="Times New Roman" w:eastAsia="Times New Roman" w:hAnsi="Times New Roman" w:cs="Times New Roman"/>
          <w:sz w:val="32"/>
          <w:szCs w:val="24"/>
        </w:rPr>
      </w:pPr>
    </w:p>
    <w:p w14:paraId="4FE6CD8D" w14:textId="43220B6C" w:rsidR="0077238B" w:rsidRPr="00E90C1C" w:rsidRDefault="0077238B" w:rsidP="0077238B">
      <w:pPr>
        <w:rPr>
          <w:b/>
        </w:rPr>
      </w:pPr>
      <w:r>
        <w:rPr>
          <w:b/>
        </w:rPr>
        <w:t>P</w:t>
      </w:r>
      <w:r w:rsidRPr="0077238B">
        <w:rPr>
          <w:b/>
        </w:rPr>
        <w:t>lease provide the appropriate details based on the schedule yo</w:t>
      </w:r>
      <w:r w:rsidR="003C373F">
        <w:rPr>
          <w:b/>
        </w:rPr>
        <w:t xml:space="preserve">u have laid out.  </w:t>
      </w:r>
      <w:r w:rsidR="003C373F">
        <w:t>If your students do best being walked through instructions, please proceed reading through the following set of detailed steps.  If they do well following the instructions as they are written, you can skip the instructions within the ***** and proceed to what is below this section</w:t>
      </w:r>
      <w:r w:rsidR="003C373F" w:rsidRPr="00E90C1C">
        <w:rPr>
          <w:b/>
        </w:rPr>
        <w:t>.</w:t>
      </w:r>
      <w:r w:rsidR="005E0486" w:rsidRPr="00E90C1C">
        <w:rPr>
          <w:b/>
        </w:rPr>
        <w:t xml:space="preserve">  </w:t>
      </w:r>
    </w:p>
    <w:p w14:paraId="26609089" w14:textId="77777777" w:rsidR="00316687" w:rsidRDefault="00316687" w:rsidP="0077238B"/>
    <w:p w14:paraId="1B91794C" w14:textId="33FE4369" w:rsidR="003C373F" w:rsidRPr="003C373F" w:rsidRDefault="003C373F" w:rsidP="0077238B">
      <w:pPr>
        <w:rPr>
          <w:i/>
        </w:rPr>
      </w:pPr>
      <w:r>
        <w:t>**********</w:t>
      </w:r>
    </w:p>
    <w:p w14:paraId="27387D86" w14:textId="0F63C8CA" w:rsidR="009D049C" w:rsidRDefault="009D049C" w:rsidP="009D049C">
      <w:pPr>
        <w:rPr>
          <w:i/>
        </w:rPr>
      </w:pPr>
      <w:r w:rsidRPr="006169D2">
        <w:rPr>
          <w:i/>
        </w:rPr>
        <w:t xml:space="preserve">Once you are in, you will see the welcome page.  </w:t>
      </w:r>
    </w:p>
    <w:p w14:paraId="58620F61" w14:textId="17516EF9" w:rsidR="0077238B" w:rsidRPr="006169D2" w:rsidRDefault="0077238B" w:rsidP="009D049C">
      <w:pPr>
        <w:rPr>
          <w:i/>
        </w:rPr>
      </w:pPr>
      <w:r>
        <w:rPr>
          <w:i/>
        </w:rPr>
        <w:t>Click “NEXT”, which takes you to t</w:t>
      </w:r>
      <w:r w:rsidR="001164E9">
        <w:rPr>
          <w:i/>
        </w:rPr>
        <w:t xml:space="preserve">he survey selection page.  </w:t>
      </w:r>
      <w:r>
        <w:rPr>
          <w:i/>
        </w:rPr>
        <w:t xml:space="preserve">Click on “Complete Now” at the end of the line that says </w:t>
      </w:r>
      <w:r w:rsidR="00EC2EE8">
        <w:rPr>
          <w:i/>
          <w:u w:val="single"/>
        </w:rPr>
        <w:t xml:space="preserve">Indigo </w:t>
      </w:r>
      <w:r w:rsidR="00352B3F">
        <w:rPr>
          <w:i/>
          <w:u w:val="single"/>
        </w:rPr>
        <w:t>Me</w:t>
      </w:r>
      <w:r>
        <w:rPr>
          <w:i/>
        </w:rPr>
        <w:t>.</w:t>
      </w:r>
    </w:p>
    <w:p w14:paraId="1828E7DE" w14:textId="5C9E2781" w:rsidR="009D049C" w:rsidRDefault="009D049C" w:rsidP="009D049C">
      <w:pPr>
        <w:rPr>
          <w:i/>
        </w:rPr>
      </w:pPr>
      <w:r w:rsidRPr="006169D2">
        <w:rPr>
          <w:i/>
        </w:rPr>
        <w:t>This takes you to a page to fill out some personal information.</w:t>
      </w:r>
      <w:r w:rsidR="005E0486">
        <w:rPr>
          <w:i/>
        </w:rPr>
        <w:t xml:space="preserve">  </w:t>
      </w:r>
      <w:r w:rsidRPr="006169D2">
        <w:rPr>
          <w:i/>
        </w:rPr>
        <w:t xml:space="preserve">Please double check </w:t>
      </w:r>
      <w:r w:rsidRPr="005E0486">
        <w:rPr>
          <w:i/>
          <w:u w:val="single"/>
        </w:rPr>
        <w:t>your email address</w:t>
      </w:r>
      <w:r w:rsidRPr="006169D2">
        <w:rPr>
          <w:i/>
        </w:rPr>
        <w:t xml:space="preserve"> after y</w:t>
      </w:r>
      <w:r w:rsidR="00316687">
        <w:rPr>
          <w:i/>
        </w:rPr>
        <w:t>ou type it.  Any errors or typ</w:t>
      </w:r>
      <w:r w:rsidRPr="006169D2">
        <w:rPr>
          <w:i/>
        </w:rPr>
        <w:t xml:space="preserve">o’s will prevent you from getting your report when you’re finished.  </w:t>
      </w:r>
      <w:r w:rsidR="003C373F">
        <w:rPr>
          <w:i/>
        </w:rPr>
        <w:t xml:space="preserve">Make sure you </w:t>
      </w:r>
      <w:r w:rsidR="003C373F" w:rsidRPr="005E0486">
        <w:rPr>
          <w:i/>
          <w:u w:val="single"/>
        </w:rPr>
        <w:t>click on the small box in the blue bar</w:t>
      </w:r>
      <w:r w:rsidR="003C373F">
        <w:rPr>
          <w:i/>
        </w:rPr>
        <w:t xml:space="preserve"> at the bottom of the screen agreeing to the terms and conditions and click “NEXT”.</w:t>
      </w:r>
    </w:p>
    <w:p w14:paraId="14F1986A" w14:textId="77777777" w:rsidR="009C2373" w:rsidRDefault="009C2373" w:rsidP="009C2373">
      <w:pPr>
        <w:rPr>
          <w:i/>
        </w:rPr>
      </w:pPr>
      <w:r>
        <w:rPr>
          <w:i/>
        </w:rPr>
        <w:t>As you complete each page, click “NEXT” to advance to the next screen.  Continue until you reach the last page where you are prompted to hit “SAVE”.  Once you have saved your responses, you are finished.</w:t>
      </w:r>
    </w:p>
    <w:p w14:paraId="170CB45A" w14:textId="39ACB2A4" w:rsidR="003C373F" w:rsidRPr="006169D2" w:rsidRDefault="003C373F" w:rsidP="009D049C">
      <w:pPr>
        <w:rPr>
          <w:i/>
        </w:rPr>
      </w:pPr>
      <w:r>
        <w:rPr>
          <w:i/>
        </w:rPr>
        <w:t>**********</w:t>
      </w:r>
    </w:p>
    <w:p w14:paraId="456FAEFE" w14:textId="77777777" w:rsidR="00316687" w:rsidRDefault="003C373F" w:rsidP="00352B3F">
      <w:pPr>
        <w:spacing w:after="160" w:line="259" w:lineRule="auto"/>
        <w:rPr>
          <w:i/>
        </w:rPr>
      </w:pPr>
      <w:r>
        <w:rPr>
          <w:i/>
        </w:rPr>
        <w:br w:type="page"/>
      </w:r>
    </w:p>
    <w:p w14:paraId="555DAB1C" w14:textId="77777777" w:rsidR="00316687" w:rsidRDefault="00316687" w:rsidP="00352B3F">
      <w:pPr>
        <w:spacing w:after="160" w:line="259" w:lineRule="auto"/>
        <w:rPr>
          <w:i/>
        </w:rPr>
      </w:pPr>
    </w:p>
    <w:p w14:paraId="52C122D6" w14:textId="68991F96" w:rsidR="009D049C" w:rsidRPr="006169D2" w:rsidRDefault="009D049C" w:rsidP="00352B3F">
      <w:pPr>
        <w:spacing w:after="160" w:line="259" w:lineRule="auto"/>
        <w:rPr>
          <w:i/>
        </w:rPr>
      </w:pPr>
      <w:r w:rsidRPr="006169D2">
        <w:rPr>
          <w:i/>
        </w:rPr>
        <w:t xml:space="preserve">When you’re finished, </w:t>
      </w:r>
      <w:r w:rsidR="005E0486">
        <w:rPr>
          <w:i/>
        </w:rPr>
        <w:t xml:space="preserve">you will be redirected </w:t>
      </w:r>
      <w:r w:rsidR="00EC2EE8">
        <w:rPr>
          <w:i/>
        </w:rPr>
        <w:t>to</w:t>
      </w:r>
      <w:r w:rsidR="00352B3F">
        <w:rPr>
          <w:i/>
        </w:rPr>
        <w:t xml:space="preserve"> an</w:t>
      </w:r>
      <w:r w:rsidR="00EC2EE8">
        <w:rPr>
          <w:i/>
        </w:rPr>
        <w:t xml:space="preserve"> Indigo’s </w:t>
      </w:r>
      <w:r w:rsidR="00352B3F">
        <w:rPr>
          <w:i/>
        </w:rPr>
        <w:t>webpage</w:t>
      </w:r>
      <w:r w:rsidR="005E0486">
        <w:rPr>
          <w:i/>
        </w:rPr>
        <w:t xml:space="preserve">.  At that point you are </w:t>
      </w:r>
      <w:r w:rsidR="00EC2EE8">
        <w:rPr>
          <w:i/>
        </w:rPr>
        <w:t>finished and your report should be in your email inbox.</w:t>
      </w:r>
    </w:p>
    <w:p w14:paraId="56625850" w14:textId="77777777" w:rsidR="009D049C" w:rsidRDefault="009D049C" w:rsidP="009D049C">
      <w:r>
        <w:t>As students are taking the assessment, be available to answer questions they have on vocabulary and remind them of what to do when they are finished.</w:t>
      </w:r>
    </w:p>
    <w:p w14:paraId="02DCEAC7" w14:textId="4807ABDC" w:rsidR="009D049C" w:rsidRDefault="009D049C" w:rsidP="00CA4037">
      <w:pPr>
        <w:rPr>
          <w:b/>
          <w:sz w:val="32"/>
          <w:szCs w:val="32"/>
          <w:u w:val="single"/>
        </w:rPr>
      </w:pPr>
      <w:r>
        <w:t>When they reach the last page of the assessment, they should select the “SAVE” option.  This will then direct them</w:t>
      </w:r>
      <w:r w:rsidR="003C373F">
        <w:t xml:space="preserve"> </w:t>
      </w:r>
      <w:r w:rsidR="00EC2EE8">
        <w:t>to Indigo’s homepage</w:t>
      </w:r>
      <w:r w:rsidR="003C373F">
        <w:t xml:space="preserve">.  </w:t>
      </w:r>
      <w:r>
        <w:t>Once they are here, they know they are finished</w:t>
      </w:r>
      <w:r w:rsidR="00EC2EE8">
        <w:t xml:space="preserve"> the</w:t>
      </w:r>
      <w:r w:rsidR="005E0486">
        <w:t xml:space="preserve"> survey.  If there is time between when they finish and when their break starts, they can start on the </w:t>
      </w:r>
      <w:r w:rsidR="001164E9">
        <w:t>activity outlined below.</w:t>
      </w:r>
    </w:p>
    <w:p w14:paraId="6195A88A" w14:textId="77777777" w:rsidR="00316687" w:rsidRDefault="00316687" w:rsidP="009D049C">
      <w:pPr>
        <w:rPr>
          <w:b/>
          <w:sz w:val="32"/>
          <w:szCs w:val="32"/>
          <w:u w:val="single"/>
        </w:rPr>
      </w:pPr>
    </w:p>
    <w:p w14:paraId="3A4A9887" w14:textId="0E80B57D" w:rsidR="009D049C" w:rsidRPr="0008489C" w:rsidRDefault="009D049C" w:rsidP="009D049C">
      <w:pPr>
        <w:rPr>
          <w:b/>
          <w:sz w:val="32"/>
          <w:szCs w:val="32"/>
          <w:u w:val="single"/>
        </w:rPr>
      </w:pPr>
      <w:r w:rsidRPr="0008489C">
        <w:rPr>
          <w:b/>
          <w:sz w:val="32"/>
          <w:szCs w:val="32"/>
          <w:u w:val="single"/>
        </w:rPr>
        <w:t>Follow-Up</w:t>
      </w:r>
      <w:r w:rsidR="00E90C1C">
        <w:rPr>
          <w:b/>
          <w:sz w:val="32"/>
          <w:szCs w:val="32"/>
          <w:u w:val="single"/>
        </w:rPr>
        <w:t xml:space="preserve"> to Indigo</w:t>
      </w:r>
      <w:r w:rsidRPr="0008489C">
        <w:rPr>
          <w:b/>
          <w:sz w:val="32"/>
          <w:szCs w:val="32"/>
          <w:u w:val="single"/>
        </w:rPr>
        <w:t xml:space="preserve"> Activity Instructions</w:t>
      </w:r>
      <w:r w:rsidR="00E90C1C">
        <w:rPr>
          <w:b/>
          <w:sz w:val="32"/>
          <w:szCs w:val="32"/>
          <w:u w:val="single"/>
        </w:rPr>
        <w:t xml:space="preserve"> </w:t>
      </w:r>
      <w:r w:rsidR="00E90C1C" w:rsidRPr="00E90C1C">
        <w:rPr>
          <w:b/>
          <w:i/>
          <w:sz w:val="32"/>
          <w:szCs w:val="32"/>
          <w:u w:val="single"/>
        </w:rPr>
        <w:t>(should time permit)</w:t>
      </w:r>
      <w:r w:rsidRPr="00E90C1C">
        <w:rPr>
          <w:b/>
          <w:i/>
          <w:sz w:val="32"/>
          <w:szCs w:val="32"/>
          <w:u w:val="single"/>
        </w:rPr>
        <w:t>:</w:t>
      </w:r>
    </w:p>
    <w:p w14:paraId="5ACA5233" w14:textId="77777777" w:rsidR="009D049C" w:rsidRDefault="009D049C" w:rsidP="009D049C">
      <w:r>
        <w:t>Write the following instructions somewhere students can read them once they are finished:</w:t>
      </w:r>
    </w:p>
    <w:p w14:paraId="1EC06298" w14:textId="4B503404" w:rsidR="009D049C" w:rsidRPr="003C373F" w:rsidRDefault="009D049C" w:rsidP="009D049C">
      <w:pPr>
        <w:rPr>
          <w:b/>
        </w:rPr>
      </w:pPr>
      <w:r w:rsidRPr="003C373F">
        <w:rPr>
          <w:b/>
        </w:rPr>
        <w:t>Once you are finished</w:t>
      </w:r>
      <w:r w:rsidR="00EC2EE8">
        <w:rPr>
          <w:b/>
        </w:rPr>
        <w:t xml:space="preserve"> the survey</w:t>
      </w:r>
      <w:r w:rsidRPr="003C373F">
        <w:rPr>
          <w:b/>
        </w:rPr>
        <w:t>, go to your ema</w:t>
      </w:r>
      <w:r w:rsidR="009C2373">
        <w:rPr>
          <w:b/>
        </w:rPr>
        <w:t xml:space="preserve">il and open the Indigo Report.  </w:t>
      </w:r>
    </w:p>
    <w:p w14:paraId="5593228E" w14:textId="77777777" w:rsidR="009D049C" w:rsidRPr="003C373F" w:rsidRDefault="009D049C" w:rsidP="009D049C">
      <w:pPr>
        <w:rPr>
          <w:b/>
        </w:rPr>
      </w:pPr>
      <w:r w:rsidRPr="003C373F">
        <w:rPr>
          <w:b/>
        </w:rPr>
        <w:t>In the top left of the front page are some of your strengths.  Pick one and write it out on a post-it note.  Write large and clear enough that I can read it.</w:t>
      </w:r>
    </w:p>
    <w:p w14:paraId="08A18A6A" w14:textId="078FA152" w:rsidR="009D049C" w:rsidRDefault="009D049C" w:rsidP="009D049C">
      <w:pPr>
        <w:rPr>
          <w:b/>
        </w:rPr>
      </w:pPr>
      <w:r w:rsidRPr="003C373F">
        <w:rPr>
          <w:b/>
        </w:rPr>
        <w:t>You are welcome to read through the rest of your report to see even more cool things about you</w:t>
      </w:r>
      <w:r w:rsidR="001164E9">
        <w:rPr>
          <w:b/>
        </w:rPr>
        <w:t xml:space="preserve"> until </w:t>
      </w:r>
      <w:r w:rsidR="00EC2EE8">
        <w:rPr>
          <w:b/>
        </w:rPr>
        <w:t>everyone has finished</w:t>
      </w:r>
      <w:r w:rsidRPr="003C373F">
        <w:rPr>
          <w:b/>
        </w:rPr>
        <w:t>.</w:t>
      </w:r>
    </w:p>
    <w:p w14:paraId="7876E184" w14:textId="77777777" w:rsidR="006860E3" w:rsidRDefault="006860E3" w:rsidP="009D049C">
      <w:r w:rsidRPr="006860E3">
        <w:t>Have a place somewhere in the classroom that students can place their post-</w:t>
      </w:r>
      <w:r>
        <w:t xml:space="preserve">it notes.  </w:t>
      </w:r>
    </w:p>
    <w:p w14:paraId="6357FC10" w14:textId="43B9D916" w:rsidR="006860E3" w:rsidRDefault="006860E3" w:rsidP="009D049C">
      <w:r>
        <w:t>Once all students have finished taking In</w:t>
      </w:r>
      <w:r w:rsidR="00EC2EE8">
        <w:t>digo</w:t>
      </w:r>
      <w:r w:rsidR="00874293">
        <w:t xml:space="preserve"> and have written a strength</w:t>
      </w:r>
      <w:r>
        <w:t xml:space="preserve"> on their post-it note, you can do one of the following to complete this activity:</w:t>
      </w:r>
    </w:p>
    <w:p w14:paraId="70B07CCF" w14:textId="00458AF8" w:rsidR="006860E3" w:rsidRDefault="006860E3" w:rsidP="006860E3">
      <w:r>
        <w:t>1.  Have students</w:t>
      </w:r>
      <w:r w:rsidR="00874293">
        <w:t xml:space="preserve"> who are willing share the strength</w:t>
      </w:r>
      <w:r>
        <w:t xml:space="preserve"> they wrote, then all should post their notes in the designated area.</w:t>
      </w:r>
    </w:p>
    <w:p w14:paraId="0B227155" w14:textId="56E6FF12" w:rsidR="006860E3" w:rsidRDefault="006860E3" w:rsidP="006860E3">
      <w:r>
        <w:t>2.  Have students post their notes in the designated area and choose a few</w:t>
      </w:r>
      <w:r w:rsidR="009C2373">
        <w:t xml:space="preserve"> that you</w:t>
      </w:r>
      <w:r>
        <w:t xml:space="preserve"> read </w:t>
      </w:r>
      <w:r w:rsidR="00EC2EE8">
        <w:t>out loud</w:t>
      </w:r>
      <w:r>
        <w:t xml:space="preserve">.  </w:t>
      </w:r>
    </w:p>
    <w:p w14:paraId="246B08A7" w14:textId="78451D44" w:rsidR="003C373F" w:rsidRPr="003C373F" w:rsidRDefault="006860E3" w:rsidP="009D049C">
      <w:pPr>
        <w:rPr>
          <w:b/>
        </w:rPr>
      </w:pPr>
      <w:r>
        <w:t>The goal is for them to h</w:t>
      </w:r>
      <w:r w:rsidR="00874293">
        <w:t>ear the unique variety of strengths</w:t>
      </w:r>
      <w:r>
        <w:t xml:space="preserve"> that they possess as a group.  </w:t>
      </w:r>
      <w:r w:rsidRPr="006860E3">
        <w:rPr>
          <w:b/>
          <w:sz w:val="32"/>
          <w:szCs w:val="32"/>
          <w:u w:val="single"/>
        </w:rPr>
        <w:t xml:space="preserve"> </w:t>
      </w:r>
    </w:p>
    <w:sectPr w:rsidR="003C373F" w:rsidRPr="003C373F" w:rsidSect="00316687">
      <w:headerReference w:type="default" r:id="rId11"/>
      <w:footerReference w:type="default" r:id="rId12"/>
      <w:pgSz w:w="12240" w:h="15840"/>
      <w:pgMar w:top="1440" w:right="1296" w:bottom="1440" w:left="129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07FDE" w14:textId="77777777" w:rsidR="00EB3E9F" w:rsidRDefault="00EB3E9F" w:rsidP="0023475E">
      <w:pPr>
        <w:spacing w:after="0" w:line="240" w:lineRule="auto"/>
      </w:pPr>
      <w:r>
        <w:separator/>
      </w:r>
    </w:p>
  </w:endnote>
  <w:endnote w:type="continuationSeparator" w:id="0">
    <w:p w14:paraId="423C759C" w14:textId="77777777" w:rsidR="00EB3E9F" w:rsidRDefault="00EB3E9F" w:rsidP="0023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w:altName w:val="Trebuchet MS"/>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99CF" w14:textId="054A286C" w:rsidR="004F563F" w:rsidRDefault="004F563F">
    <w:pPr>
      <w:pStyle w:val="Footer"/>
    </w:pPr>
    <w:r>
      <w:rPr>
        <w:rFonts w:ascii="Adobe Garamond Pro" w:hAnsi="Adobe Garamond Pro"/>
        <w:noProof/>
      </w:rPr>
      <w:drawing>
        <wp:anchor distT="0" distB="0" distL="114300" distR="114300" simplePos="0" relativeHeight="251660288" behindDoc="0" locked="0" layoutInCell="1" allowOverlap="1" wp14:anchorId="08FD6505" wp14:editId="6F1C7185">
          <wp:simplePos x="0" y="0"/>
          <wp:positionH relativeFrom="column">
            <wp:posOffset>-813435</wp:posOffset>
          </wp:positionH>
          <wp:positionV relativeFrom="paragraph">
            <wp:posOffset>-1017905</wp:posOffset>
          </wp:positionV>
          <wp:extent cx="7806318" cy="13144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bwMode="auto">
                  <a:xfrm>
                    <a:off x="0" y="0"/>
                    <a:ext cx="7808628" cy="1314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9EB24" w14:textId="77777777" w:rsidR="00EB3E9F" w:rsidRDefault="00EB3E9F" w:rsidP="0023475E">
      <w:pPr>
        <w:spacing w:after="0" w:line="240" w:lineRule="auto"/>
      </w:pPr>
      <w:r>
        <w:separator/>
      </w:r>
    </w:p>
  </w:footnote>
  <w:footnote w:type="continuationSeparator" w:id="0">
    <w:p w14:paraId="5848D7FE" w14:textId="77777777" w:rsidR="00EB3E9F" w:rsidRDefault="00EB3E9F" w:rsidP="0023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FEE" w14:textId="64FF69C9" w:rsidR="004F563F" w:rsidRDefault="004F563F" w:rsidP="00846FCB">
    <w:pPr>
      <w:pStyle w:val="Header"/>
    </w:pPr>
    <w:r>
      <w:rPr>
        <w:noProof/>
      </w:rPr>
      <w:drawing>
        <wp:anchor distT="0" distB="0" distL="114300" distR="114300" simplePos="0" relativeHeight="251661312" behindDoc="0" locked="0" layoutInCell="1" allowOverlap="1" wp14:anchorId="13477EEC" wp14:editId="7C0CAAD8">
          <wp:simplePos x="0" y="0"/>
          <wp:positionH relativeFrom="column">
            <wp:posOffset>5257800</wp:posOffset>
          </wp:positionH>
          <wp:positionV relativeFrom="paragraph">
            <wp:posOffset>83820</wp:posOffset>
          </wp:positionV>
          <wp:extent cx="1076990" cy="70866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Logo-No-Words.png"/>
                  <pic:cNvPicPr/>
                </pic:nvPicPr>
                <pic:blipFill>
                  <a:blip r:embed="rId1"/>
                  <a:stretch>
                    <a:fillRect/>
                  </a:stretch>
                </pic:blipFill>
                <pic:spPr>
                  <a:xfrm>
                    <a:off x="0" y="0"/>
                    <a:ext cx="1083714" cy="713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2C17"/>
    <w:multiLevelType w:val="hybridMultilevel"/>
    <w:tmpl w:val="741CF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87086"/>
    <w:multiLevelType w:val="hybridMultilevel"/>
    <w:tmpl w:val="298C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3286F"/>
    <w:multiLevelType w:val="hybridMultilevel"/>
    <w:tmpl w:val="6CC64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CC5AE9"/>
    <w:multiLevelType w:val="hybridMultilevel"/>
    <w:tmpl w:val="40FC5334"/>
    <w:lvl w:ilvl="0" w:tplc="72907DA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740C7"/>
    <w:multiLevelType w:val="hybridMultilevel"/>
    <w:tmpl w:val="BC8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F5B57"/>
    <w:multiLevelType w:val="hybridMultilevel"/>
    <w:tmpl w:val="B55E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25A7C"/>
    <w:multiLevelType w:val="hybridMultilevel"/>
    <w:tmpl w:val="05AA8A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810642"/>
    <w:multiLevelType w:val="hybridMultilevel"/>
    <w:tmpl w:val="AA089B08"/>
    <w:lvl w:ilvl="0" w:tplc="311ECC26">
      <w:start w:val="1"/>
      <w:numFmt w:val="bullet"/>
      <w:lvlText w:val="•"/>
      <w:lvlJc w:val="left"/>
      <w:pPr>
        <w:tabs>
          <w:tab w:val="num" w:pos="720"/>
        </w:tabs>
        <w:ind w:left="720" w:hanging="360"/>
      </w:pPr>
      <w:rPr>
        <w:rFonts w:ascii="Arial" w:hAnsi="Arial" w:hint="default"/>
      </w:rPr>
    </w:lvl>
    <w:lvl w:ilvl="1" w:tplc="42761188" w:tentative="1">
      <w:start w:val="1"/>
      <w:numFmt w:val="bullet"/>
      <w:lvlText w:val="•"/>
      <w:lvlJc w:val="left"/>
      <w:pPr>
        <w:tabs>
          <w:tab w:val="num" w:pos="1440"/>
        </w:tabs>
        <w:ind w:left="1440" w:hanging="360"/>
      </w:pPr>
      <w:rPr>
        <w:rFonts w:ascii="Arial" w:hAnsi="Arial" w:hint="default"/>
      </w:rPr>
    </w:lvl>
    <w:lvl w:ilvl="2" w:tplc="E58E3CD0" w:tentative="1">
      <w:start w:val="1"/>
      <w:numFmt w:val="bullet"/>
      <w:lvlText w:val="•"/>
      <w:lvlJc w:val="left"/>
      <w:pPr>
        <w:tabs>
          <w:tab w:val="num" w:pos="2160"/>
        </w:tabs>
        <w:ind w:left="2160" w:hanging="360"/>
      </w:pPr>
      <w:rPr>
        <w:rFonts w:ascii="Arial" w:hAnsi="Arial" w:hint="default"/>
      </w:rPr>
    </w:lvl>
    <w:lvl w:ilvl="3" w:tplc="8A24EB42" w:tentative="1">
      <w:start w:val="1"/>
      <w:numFmt w:val="bullet"/>
      <w:lvlText w:val="•"/>
      <w:lvlJc w:val="left"/>
      <w:pPr>
        <w:tabs>
          <w:tab w:val="num" w:pos="2880"/>
        </w:tabs>
        <w:ind w:left="2880" w:hanging="360"/>
      </w:pPr>
      <w:rPr>
        <w:rFonts w:ascii="Arial" w:hAnsi="Arial" w:hint="default"/>
      </w:rPr>
    </w:lvl>
    <w:lvl w:ilvl="4" w:tplc="E9D2B5AE" w:tentative="1">
      <w:start w:val="1"/>
      <w:numFmt w:val="bullet"/>
      <w:lvlText w:val="•"/>
      <w:lvlJc w:val="left"/>
      <w:pPr>
        <w:tabs>
          <w:tab w:val="num" w:pos="3600"/>
        </w:tabs>
        <w:ind w:left="3600" w:hanging="360"/>
      </w:pPr>
      <w:rPr>
        <w:rFonts w:ascii="Arial" w:hAnsi="Arial" w:hint="default"/>
      </w:rPr>
    </w:lvl>
    <w:lvl w:ilvl="5" w:tplc="48BA9AA6" w:tentative="1">
      <w:start w:val="1"/>
      <w:numFmt w:val="bullet"/>
      <w:lvlText w:val="•"/>
      <w:lvlJc w:val="left"/>
      <w:pPr>
        <w:tabs>
          <w:tab w:val="num" w:pos="4320"/>
        </w:tabs>
        <w:ind w:left="4320" w:hanging="360"/>
      </w:pPr>
      <w:rPr>
        <w:rFonts w:ascii="Arial" w:hAnsi="Arial" w:hint="default"/>
      </w:rPr>
    </w:lvl>
    <w:lvl w:ilvl="6" w:tplc="455EAD82" w:tentative="1">
      <w:start w:val="1"/>
      <w:numFmt w:val="bullet"/>
      <w:lvlText w:val="•"/>
      <w:lvlJc w:val="left"/>
      <w:pPr>
        <w:tabs>
          <w:tab w:val="num" w:pos="5040"/>
        </w:tabs>
        <w:ind w:left="5040" w:hanging="360"/>
      </w:pPr>
      <w:rPr>
        <w:rFonts w:ascii="Arial" w:hAnsi="Arial" w:hint="default"/>
      </w:rPr>
    </w:lvl>
    <w:lvl w:ilvl="7" w:tplc="CCC0921C" w:tentative="1">
      <w:start w:val="1"/>
      <w:numFmt w:val="bullet"/>
      <w:lvlText w:val="•"/>
      <w:lvlJc w:val="left"/>
      <w:pPr>
        <w:tabs>
          <w:tab w:val="num" w:pos="5760"/>
        </w:tabs>
        <w:ind w:left="5760" w:hanging="360"/>
      </w:pPr>
      <w:rPr>
        <w:rFonts w:ascii="Arial" w:hAnsi="Arial" w:hint="default"/>
      </w:rPr>
    </w:lvl>
    <w:lvl w:ilvl="8" w:tplc="CE5C141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75E"/>
    <w:rsid w:val="0008016F"/>
    <w:rsid w:val="000C0404"/>
    <w:rsid w:val="000F3B76"/>
    <w:rsid w:val="000F656A"/>
    <w:rsid w:val="00101CB8"/>
    <w:rsid w:val="001164E9"/>
    <w:rsid w:val="00131B87"/>
    <w:rsid w:val="0014469F"/>
    <w:rsid w:val="001513FD"/>
    <w:rsid w:val="00155CC4"/>
    <w:rsid w:val="001E399F"/>
    <w:rsid w:val="001E7F9A"/>
    <w:rsid w:val="0022032E"/>
    <w:rsid w:val="002254D4"/>
    <w:rsid w:val="0023475E"/>
    <w:rsid w:val="00241E2C"/>
    <w:rsid w:val="00253FE2"/>
    <w:rsid w:val="00275DAE"/>
    <w:rsid w:val="002A2371"/>
    <w:rsid w:val="002B0D30"/>
    <w:rsid w:val="002D26AA"/>
    <w:rsid w:val="002F3F55"/>
    <w:rsid w:val="003135A7"/>
    <w:rsid w:val="00316687"/>
    <w:rsid w:val="00327B54"/>
    <w:rsid w:val="00333EA8"/>
    <w:rsid w:val="00344E82"/>
    <w:rsid w:val="00352B3F"/>
    <w:rsid w:val="003612B3"/>
    <w:rsid w:val="00362734"/>
    <w:rsid w:val="003C0237"/>
    <w:rsid w:val="003C373F"/>
    <w:rsid w:val="00416884"/>
    <w:rsid w:val="004749CB"/>
    <w:rsid w:val="004847C2"/>
    <w:rsid w:val="0049410B"/>
    <w:rsid w:val="004F563F"/>
    <w:rsid w:val="004F71B0"/>
    <w:rsid w:val="005003D5"/>
    <w:rsid w:val="00535A76"/>
    <w:rsid w:val="00551E8D"/>
    <w:rsid w:val="00555291"/>
    <w:rsid w:val="00557BAB"/>
    <w:rsid w:val="00567032"/>
    <w:rsid w:val="00576498"/>
    <w:rsid w:val="005A61E8"/>
    <w:rsid w:val="005E0486"/>
    <w:rsid w:val="006037F4"/>
    <w:rsid w:val="00660C04"/>
    <w:rsid w:val="006860E3"/>
    <w:rsid w:val="006C4414"/>
    <w:rsid w:val="006F0BB0"/>
    <w:rsid w:val="00700E1A"/>
    <w:rsid w:val="007125DD"/>
    <w:rsid w:val="00717AF5"/>
    <w:rsid w:val="00753B2A"/>
    <w:rsid w:val="00764BD0"/>
    <w:rsid w:val="0077238B"/>
    <w:rsid w:val="00795264"/>
    <w:rsid w:val="007B591A"/>
    <w:rsid w:val="007B5CE9"/>
    <w:rsid w:val="007D147F"/>
    <w:rsid w:val="007D5890"/>
    <w:rsid w:val="007D75EB"/>
    <w:rsid w:val="007E7076"/>
    <w:rsid w:val="00800DC5"/>
    <w:rsid w:val="00821494"/>
    <w:rsid w:val="008225AD"/>
    <w:rsid w:val="008254FA"/>
    <w:rsid w:val="008336A1"/>
    <w:rsid w:val="008344FE"/>
    <w:rsid w:val="00841FAB"/>
    <w:rsid w:val="008428C7"/>
    <w:rsid w:val="00846FCB"/>
    <w:rsid w:val="00851B36"/>
    <w:rsid w:val="00862B3F"/>
    <w:rsid w:val="0086377B"/>
    <w:rsid w:val="00874293"/>
    <w:rsid w:val="008748F8"/>
    <w:rsid w:val="00875AB0"/>
    <w:rsid w:val="008834AC"/>
    <w:rsid w:val="008E7677"/>
    <w:rsid w:val="00910C71"/>
    <w:rsid w:val="00942FCD"/>
    <w:rsid w:val="009713FB"/>
    <w:rsid w:val="009778D6"/>
    <w:rsid w:val="009C2373"/>
    <w:rsid w:val="009C2732"/>
    <w:rsid w:val="009D049C"/>
    <w:rsid w:val="009F71A1"/>
    <w:rsid w:val="00A02639"/>
    <w:rsid w:val="00A22905"/>
    <w:rsid w:val="00A36966"/>
    <w:rsid w:val="00A40073"/>
    <w:rsid w:val="00A67A7D"/>
    <w:rsid w:val="00A815E2"/>
    <w:rsid w:val="00A86484"/>
    <w:rsid w:val="00AB6FAE"/>
    <w:rsid w:val="00AC6394"/>
    <w:rsid w:val="00AF64AD"/>
    <w:rsid w:val="00B00C62"/>
    <w:rsid w:val="00B03739"/>
    <w:rsid w:val="00B061CD"/>
    <w:rsid w:val="00B30DFE"/>
    <w:rsid w:val="00B35BF9"/>
    <w:rsid w:val="00B57B82"/>
    <w:rsid w:val="00B71C3F"/>
    <w:rsid w:val="00B740E5"/>
    <w:rsid w:val="00B804A4"/>
    <w:rsid w:val="00B81B56"/>
    <w:rsid w:val="00B8303F"/>
    <w:rsid w:val="00B97007"/>
    <w:rsid w:val="00BA59CB"/>
    <w:rsid w:val="00BE7F9D"/>
    <w:rsid w:val="00C20221"/>
    <w:rsid w:val="00C54720"/>
    <w:rsid w:val="00C876CC"/>
    <w:rsid w:val="00CA4037"/>
    <w:rsid w:val="00CB644E"/>
    <w:rsid w:val="00D81FC9"/>
    <w:rsid w:val="00D835EB"/>
    <w:rsid w:val="00D93D08"/>
    <w:rsid w:val="00DA45CF"/>
    <w:rsid w:val="00DC0B4D"/>
    <w:rsid w:val="00E90C1C"/>
    <w:rsid w:val="00EB3E9F"/>
    <w:rsid w:val="00EB4F4B"/>
    <w:rsid w:val="00EC2EE8"/>
    <w:rsid w:val="00EE37F2"/>
    <w:rsid w:val="00EE7528"/>
    <w:rsid w:val="00F04E72"/>
    <w:rsid w:val="00F2588E"/>
    <w:rsid w:val="00F56788"/>
    <w:rsid w:val="00F62F23"/>
    <w:rsid w:val="00F85E7A"/>
    <w:rsid w:val="00FD109E"/>
    <w:rsid w:val="00FF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76B4B"/>
  <w15:docId w15:val="{EB28F7D2-9640-4F32-8BCA-947AD6E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5E"/>
  </w:style>
  <w:style w:type="paragraph" w:styleId="Footer">
    <w:name w:val="footer"/>
    <w:basedOn w:val="Normal"/>
    <w:link w:val="FooterChar"/>
    <w:uiPriority w:val="99"/>
    <w:unhideWhenUsed/>
    <w:rsid w:val="0023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5E"/>
  </w:style>
  <w:style w:type="character" w:styleId="Hyperlink">
    <w:name w:val="Hyperlink"/>
    <w:basedOn w:val="DefaultParagraphFont"/>
    <w:uiPriority w:val="99"/>
    <w:unhideWhenUsed/>
    <w:rsid w:val="0022032E"/>
    <w:rPr>
      <w:color w:val="0563C1" w:themeColor="hyperlink"/>
      <w:u w:val="single"/>
    </w:rPr>
  </w:style>
  <w:style w:type="paragraph" w:styleId="BalloonText">
    <w:name w:val="Balloon Text"/>
    <w:basedOn w:val="Normal"/>
    <w:link w:val="BalloonTextChar"/>
    <w:uiPriority w:val="99"/>
    <w:semiHidden/>
    <w:unhideWhenUsed/>
    <w:rsid w:val="0014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9F"/>
    <w:rPr>
      <w:rFonts w:ascii="Segoe UI" w:hAnsi="Segoe UI" w:cs="Segoe UI"/>
      <w:sz w:val="18"/>
      <w:szCs w:val="18"/>
    </w:rPr>
  </w:style>
  <w:style w:type="paragraph" w:styleId="ListParagraph">
    <w:name w:val="List Paragraph"/>
    <w:basedOn w:val="Normal"/>
    <w:uiPriority w:val="34"/>
    <w:qFormat/>
    <w:rsid w:val="00B71C3F"/>
    <w:pPr>
      <w:ind w:left="720"/>
      <w:contextualSpacing/>
    </w:pPr>
  </w:style>
  <w:style w:type="character" w:styleId="FollowedHyperlink">
    <w:name w:val="FollowedHyperlink"/>
    <w:basedOn w:val="DefaultParagraphFont"/>
    <w:uiPriority w:val="99"/>
    <w:semiHidden/>
    <w:unhideWhenUsed/>
    <w:rsid w:val="007125DD"/>
    <w:rPr>
      <w:color w:val="954F72" w:themeColor="followedHyperlink"/>
      <w:u w:val="single"/>
    </w:rPr>
  </w:style>
  <w:style w:type="paragraph" w:styleId="NoSpacing">
    <w:name w:val="No Spacing"/>
    <w:uiPriority w:val="1"/>
    <w:qFormat/>
    <w:rsid w:val="00535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01590">
      <w:bodyDiv w:val="1"/>
      <w:marLeft w:val="0"/>
      <w:marRight w:val="0"/>
      <w:marTop w:val="0"/>
      <w:marBottom w:val="0"/>
      <w:divBdr>
        <w:top w:val="none" w:sz="0" w:space="0" w:color="auto"/>
        <w:left w:val="none" w:sz="0" w:space="0" w:color="auto"/>
        <w:bottom w:val="none" w:sz="0" w:space="0" w:color="auto"/>
        <w:right w:val="none" w:sz="0" w:space="0" w:color="auto"/>
      </w:divBdr>
    </w:div>
    <w:div w:id="1513302708">
      <w:bodyDiv w:val="1"/>
      <w:marLeft w:val="0"/>
      <w:marRight w:val="0"/>
      <w:marTop w:val="0"/>
      <w:marBottom w:val="0"/>
      <w:divBdr>
        <w:top w:val="none" w:sz="0" w:space="0" w:color="auto"/>
        <w:left w:val="none" w:sz="0" w:space="0" w:color="auto"/>
        <w:bottom w:val="none" w:sz="0" w:space="0" w:color="auto"/>
        <w:right w:val="none" w:sz="0" w:space="0" w:color="auto"/>
      </w:divBdr>
    </w:div>
    <w:div w:id="1631940455">
      <w:bodyDiv w:val="1"/>
      <w:marLeft w:val="0"/>
      <w:marRight w:val="0"/>
      <w:marTop w:val="0"/>
      <w:marBottom w:val="0"/>
      <w:divBdr>
        <w:top w:val="none" w:sz="0" w:space="0" w:color="auto"/>
        <w:left w:val="none" w:sz="0" w:space="0" w:color="auto"/>
        <w:bottom w:val="none" w:sz="0" w:space="0" w:color="auto"/>
        <w:right w:val="none" w:sz="0" w:space="0" w:color="auto"/>
      </w:divBdr>
      <w:divsChild>
        <w:div w:id="2130198337">
          <w:marLeft w:val="547"/>
          <w:marRight w:val="0"/>
          <w:marTop w:val="134"/>
          <w:marBottom w:val="0"/>
          <w:divBdr>
            <w:top w:val="none" w:sz="0" w:space="0" w:color="auto"/>
            <w:left w:val="none" w:sz="0" w:space="0" w:color="auto"/>
            <w:bottom w:val="none" w:sz="0" w:space="0" w:color="auto"/>
            <w:right w:val="none" w:sz="0" w:space="0" w:color="auto"/>
          </w:divBdr>
        </w:div>
        <w:div w:id="2017610617">
          <w:marLeft w:val="547"/>
          <w:marRight w:val="0"/>
          <w:marTop w:val="134"/>
          <w:marBottom w:val="0"/>
          <w:divBdr>
            <w:top w:val="none" w:sz="0" w:space="0" w:color="auto"/>
            <w:left w:val="none" w:sz="0" w:space="0" w:color="auto"/>
            <w:bottom w:val="none" w:sz="0" w:space="0" w:color="auto"/>
            <w:right w:val="none" w:sz="0" w:space="0" w:color="auto"/>
          </w:divBdr>
        </w:div>
        <w:div w:id="1262302988">
          <w:marLeft w:val="547"/>
          <w:marRight w:val="0"/>
          <w:marTop w:val="134"/>
          <w:marBottom w:val="0"/>
          <w:divBdr>
            <w:top w:val="none" w:sz="0" w:space="0" w:color="auto"/>
            <w:left w:val="none" w:sz="0" w:space="0" w:color="auto"/>
            <w:bottom w:val="none" w:sz="0" w:space="0" w:color="auto"/>
            <w:right w:val="none" w:sz="0" w:space="0" w:color="auto"/>
          </w:divBdr>
        </w:div>
        <w:div w:id="303975651">
          <w:marLeft w:val="547"/>
          <w:marRight w:val="0"/>
          <w:marTop w:val="134"/>
          <w:marBottom w:val="0"/>
          <w:divBdr>
            <w:top w:val="none" w:sz="0" w:space="0" w:color="auto"/>
            <w:left w:val="none" w:sz="0" w:space="0" w:color="auto"/>
            <w:bottom w:val="none" w:sz="0" w:space="0" w:color="auto"/>
            <w:right w:val="none" w:sz="0" w:space="0" w:color="auto"/>
          </w:divBdr>
        </w:div>
        <w:div w:id="1885406704">
          <w:marLeft w:val="547"/>
          <w:marRight w:val="0"/>
          <w:marTop w:val="134"/>
          <w:marBottom w:val="0"/>
          <w:divBdr>
            <w:top w:val="none" w:sz="0" w:space="0" w:color="auto"/>
            <w:left w:val="none" w:sz="0" w:space="0" w:color="auto"/>
            <w:bottom w:val="none" w:sz="0" w:space="0" w:color="auto"/>
            <w:right w:val="none" w:sz="0" w:space="0" w:color="auto"/>
          </w:divBdr>
        </w:div>
      </w:divsChild>
    </w:div>
    <w:div w:id="19321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pport@indigoprojec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24ED-9436-40E3-B56B-E8F29889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Smith</dc:creator>
  <cp:lastModifiedBy>Sheri Smith</cp:lastModifiedBy>
  <cp:revision>5</cp:revision>
  <cp:lastPrinted>2016-04-26T15:58:00Z</cp:lastPrinted>
  <dcterms:created xsi:type="dcterms:W3CDTF">2019-03-19T17:48:00Z</dcterms:created>
  <dcterms:modified xsi:type="dcterms:W3CDTF">2020-10-12T21:11:00Z</dcterms:modified>
</cp:coreProperties>
</file>